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B00C6" w14:textId="77777777" w:rsidR="00075E9A" w:rsidRPr="00685FED" w:rsidRDefault="00075E9A" w:rsidP="00C45243">
      <w:pPr>
        <w:spacing w:line="360" w:lineRule="auto"/>
        <w:jc w:val="center"/>
        <w:rPr>
          <w:rFonts w:asciiTheme="minorHAnsi" w:hAnsiTheme="minorHAnsi" w:cstheme="minorHAnsi"/>
          <w:sz w:val="20"/>
          <w:szCs w:val="20"/>
          <w:lang w:val="en-US"/>
        </w:rPr>
      </w:pPr>
    </w:p>
    <w:p w14:paraId="2B497FC7" w14:textId="77777777" w:rsidR="00060DF3" w:rsidRPr="00685FED" w:rsidRDefault="00C45243" w:rsidP="00C45243">
      <w:pPr xmlns:w="http://schemas.openxmlformats.org/wordprocessingml/2006/main">
        <w:spacing w:line="360" w:lineRule="auto"/>
        <w:jc w:val="center"/>
        <w:rPr>
          <w:rFonts w:asciiTheme="minorHAnsi" w:hAnsiTheme="minorHAnsi" w:cstheme="minorHAnsi"/>
          <w:b/>
          <w:lang w:val="en-US"/>
        </w:rPr>
      </w:pPr>
      <w:r xmlns:w="http://schemas.openxmlformats.org/wordprocessingml/2006/main" w:rsidRPr="00685FED">
        <w:rPr>
          <w:rFonts w:asciiTheme="minorHAnsi" w:hAnsiTheme="minorHAnsi" w:cstheme="minorHAnsi"/>
          <w:b/>
          <w:lang w:val="tr"/>
        </w:rPr>
        <w:t xml:space="preserve">COMMUNITY PARTICIPATION POLICY</w:t>
      </w:r>
    </w:p>
    <w:p w14:paraId="4B4AEE4C" w14:textId="018970E4" w:rsidR="00060DF3" w:rsidRPr="00685FED" w:rsidRDefault="007E0658" w:rsidP="00C45243">
      <w:pPr xmlns:w="http://schemas.openxmlformats.org/wordprocessingml/2006/main">
        <w:spacing w:line="360" w:lineRule="auto"/>
        <w:jc w:val="both"/>
        <w:rPr>
          <w:rFonts w:asciiTheme="minorHAnsi" w:hAnsiTheme="minorHAnsi" w:cstheme="minorHAnsi"/>
          <w:sz w:val="20"/>
          <w:szCs w:val="20"/>
          <w:lang w:val="en-US"/>
        </w:rPr>
      </w:pPr>
      <w:proofErr xmlns:w="http://schemas.openxmlformats.org/wordprocessingml/2006/main" w:type="spellStart"/>
      <w:r xmlns:w="http://schemas.openxmlformats.org/wordprocessingml/2006/main">
        <w:rPr>
          <w:rFonts w:asciiTheme="minorHAnsi" w:hAnsiTheme="minorHAnsi" w:cstheme="minorHAnsi"/>
          <w:sz w:val="20"/>
          <w:szCs w:val="20"/>
          <w:lang w:val="tr"/>
        </w:rPr>
        <w:t xml:space="preserve">Levor</w:t>
      </w:r>
      <w:proofErr xmlns:w="http://schemas.openxmlformats.org/wordprocessingml/2006/main" w:type="spellEnd"/>
      <w:r xmlns:w="http://schemas.openxmlformats.org/wordprocessingml/2006/main">
        <w:rPr>
          <w:rFonts w:asciiTheme="minorHAnsi" w:hAnsiTheme="minorHAnsi" w:cstheme="minorHAnsi"/>
          <w:sz w:val="20"/>
          <w:szCs w:val="20"/>
          <w:lang w:val="tr"/>
        </w:rPr>
        <w:t xml:space="preserve"> </w:t>
      </w:r>
      <w:proofErr xmlns:w="http://schemas.openxmlformats.org/wordprocessingml/2006/main" w:type="spellStart"/>
      <w:r xmlns:w="http://schemas.openxmlformats.org/wordprocessingml/2006/main" w:rsidR="00685FED">
        <w:rPr>
          <w:rFonts w:asciiTheme="minorHAnsi" w:hAnsiTheme="minorHAnsi" w:cstheme="minorHAnsi"/>
          <w:sz w:val="20"/>
          <w:szCs w:val="20"/>
          <w:lang w:val="tr"/>
        </w:rPr>
        <w:t xml:space="preserve">At Hotel </w:t>
      </w:r>
      <w:proofErr xmlns:w="http://schemas.openxmlformats.org/wordprocessingml/2006/main" w:type="spellEnd"/>
      <w:r xmlns:w="http://schemas.openxmlformats.org/wordprocessingml/2006/main" w:rsidR="003D260B" w:rsidRPr="00685FED">
        <w:rPr>
          <w:rFonts w:asciiTheme="minorHAnsi" w:hAnsiTheme="minorHAnsi" w:cstheme="minorHAnsi"/>
          <w:sz w:val="20"/>
          <w:szCs w:val="20"/>
          <w:lang w:val="tr"/>
        </w:rPr>
        <w:t xml:space="preserve">, we are committed to building positive relationships with our local community based on respect and mutual support (where appropriate). Fundamentally, we believe in and strive to achieve the following:</w:t>
      </w:r>
    </w:p>
    <w:p w14:paraId="14A4B03B" w14:textId="77777777" w:rsidR="00060DF3" w:rsidRPr="00685FED" w:rsidRDefault="007A7A09" w:rsidP="00C45243">
      <w:pPr xmlns:w="http://schemas.openxmlformats.org/wordprocessingml/2006/main">
        <w:numPr>
          <w:ilvl w:val="0"/>
          <w:numId w:val="2"/>
        </w:numPr>
        <w:spacing w:line="360" w:lineRule="auto"/>
        <w:ind w:left="0" w:firstLine="0"/>
        <w:jc w:val="both"/>
        <w:rPr>
          <w:rFonts w:asciiTheme="minorHAnsi" w:hAnsiTheme="minorHAnsi" w:cstheme="minorHAnsi"/>
          <w:sz w:val="20"/>
          <w:szCs w:val="20"/>
          <w:lang w:val="en-GB"/>
        </w:rPr>
      </w:pPr>
      <w:r xmlns:w="http://schemas.openxmlformats.org/wordprocessingml/2006/main" w:rsidRPr="00685FED">
        <w:rPr>
          <w:rFonts w:asciiTheme="minorHAnsi" w:hAnsiTheme="minorHAnsi" w:cstheme="minorHAnsi"/>
          <w:sz w:val="20"/>
          <w:szCs w:val="20"/>
          <w:lang w:val="tr"/>
        </w:rPr>
        <w:t xml:space="preserve">Participation and empowerment of the local community is always encouraged and supported.</w:t>
      </w:r>
    </w:p>
    <w:p w14:paraId="0D097A03" w14:textId="77777777" w:rsidR="00060DF3" w:rsidRPr="00685FED" w:rsidRDefault="00060DF3" w:rsidP="00C45243">
      <w:pPr xmlns:w="http://schemas.openxmlformats.org/wordprocessingml/2006/main">
        <w:numPr>
          <w:ilvl w:val="0"/>
          <w:numId w:val="2"/>
        </w:numPr>
        <w:spacing w:line="360" w:lineRule="auto"/>
        <w:ind w:left="0" w:firstLine="0"/>
        <w:jc w:val="both"/>
        <w:rPr>
          <w:rFonts w:asciiTheme="minorHAnsi" w:hAnsiTheme="minorHAnsi" w:cstheme="minorHAnsi"/>
          <w:sz w:val="20"/>
          <w:szCs w:val="20"/>
          <w:lang w:val="en-GB"/>
        </w:rPr>
      </w:pPr>
      <w:r xmlns:w="http://schemas.openxmlformats.org/wordprocessingml/2006/main" w:rsidRPr="00685FED">
        <w:rPr>
          <w:rFonts w:asciiTheme="minorHAnsi" w:hAnsiTheme="minorHAnsi" w:cstheme="minorHAnsi"/>
          <w:sz w:val="20"/>
          <w:szCs w:val="20"/>
          <w:lang w:val="tr"/>
        </w:rPr>
        <w:t xml:space="preserve">We respect intellectual property rights, culture and traditions when dealing with local and indigenous communities.</w:t>
      </w:r>
    </w:p>
    <w:p w14:paraId="3F9A8FDE" w14:textId="77777777" w:rsidR="00060DF3" w:rsidRPr="00685FED" w:rsidRDefault="00060DF3" w:rsidP="00C45243">
      <w:pPr xmlns:w="http://schemas.openxmlformats.org/wordprocessingml/2006/main">
        <w:numPr>
          <w:ilvl w:val="0"/>
          <w:numId w:val="2"/>
        </w:numPr>
        <w:spacing w:line="360" w:lineRule="auto"/>
        <w:ind w:left="0" w:firstLine="0"/>
        <w:jc w:val="both"/>
        <w:rPr>
          <w:rFonts w:asciiTheme="minorHAnsi" w:hAnsiTheme="minorHAnsi" w:cstheme="minorHAnsi"/>
          <w:sz w:val="20"/>
          <w:szCs w:val="20"/>
          <w:lang w:val="en-GB"/>
        </w:rPr>
      </w:pPr>
      <w:r xmlns:w="http://schemas.openxmlformats.org/wordprocessingml/2006/main" w:rsidRPr="00685FED">
        <w:rPr>
          <w:rFonts w:asciiTheme="minorHAnsi" w:hAnsiTheme="minorHAnsi" w:cstheme="minorHAnsi"/>
          <w:sz w:val="20"/>
          <w:szCs w:val="20"/>
          <w:lang w:val="tr"/>
        </w:rPr>
        <w:t xml:space="preserve">We ensure that local people and indigenous communities are not discriminated against as individuals or communities in areas such as recruitment, employment, procurement and tendering processes or by suppliers and traders.</w:t>
      </w:r>
    </w:p>
    <w:p w14:paraId="278E1C21" w14:textId="77777777" w:rsidR="00060DF3" w:rsidRPr="00685FED" w:rsidRDefault="00060DF3" w:rsidP="00C45243">
      <w:pPr xmlns:w="http://schemas.openxmlformats.org/wordprocessingml/2006/main">
        <w:numPr>
          <w:ilvl w:val="0"/>
          <w:numId w:val="2"/>
        </w:numPr>
        <w:spacing w:line="360" w:lineRule="auto"/>
        <w:ind w:left="0" w:firstLine="0"/>
        <w:jc w:val="both"/>
        <w:rPr>
          <w:rFonts w:asciiTheme="minorHAnsi" w:hAnsiTheme="minorHAnsi" w:cstheme="minorHAnsi"/>
          <w:sz w:val="20"/>
          <w:szCs w:val="20"/>
          <w:lang w:val="en-GB"/>
        </w:rPr>
      </w:pPr>
      <w:r xmlns:w="http://schemas.openxmlformats.org/wordprocessingml/2006/main" w:rsidRPr="00685FED">
        <w:rPr>
          <w:rFonts w:asciiTheme="minorHAnsi" w:hAnsiTheme="minorHAnsi" w:cstheme="minorHAnsi"/>
          <w:sz w:val="20"/>
          <w:szCs w:val="20"/>
          <w:lang w:val="tr"/>
        </w:rPr>
        <w:t xml:space="preserve">We provide relative preference for local suppliers.</w:t>
      </w:r>
    </w:p>
    <w:p w14:paraId="11D9E7B9" w14:textId="77777777" w:rsidR="00060DF3" w:rsidRPr="00685FED" w:rsidRDefault="00060DF3" w:rsidP="00C45243">
      <w:pPr xmlns:w="http://schemas.openxmlformats.org/wordprocessingml/2006/main">
        <w:numPr>
          <w:ilvl w:val="0"/>
          <w:numId w:val="2"/>
        </w:numPr>
        <w:spacing w:line="360" w:lineRule="auto"/>
        <w:ind w:left="0" w:firstLine="0"/>
        <w:jc w:val="both"/>
        <w:rPr>
          <w:rFonts w:asciiTheme="minorHAnsi" w:hAnsiTheme="minorHAnsi" w:cstheme="minorHAnsi"/>
          <w:sz w:val="20"/>
          <w:szCs w:val="20"/>
          <w:lang w:val="en-GB"/>
        </w:rPr>
      </w:pPr>
      <w:r xmlns:w="http://schemas.openxmlformats.org/wordprocessingml/2006/main" w:rsidRPr="00685FED">
        <w:rPr>
          <w:rFonts w:asciiTheme="minorHAnsi" w:hAnsiTheme="minorHAnsi" w:cstheme="minorHAnsi"/>
          <w:sz w:val="20"/>
          <w:szCs w:val="20"/>
          <w:lang w:val="tr"/>
        </w:rPr>
        <w:t xml:space="preserve">We always offer relative preference to hire resources from the local community where minimum qualifications are met.</w:t>
      </w:r>
    </w:p>
    <w:p w14:paraId="6F9B4D7D" w14:textId="77777777" w:rsidR="00060DF3" w:rsidRPr="00685FED" w:rsidRDefault="00060DF3" w:rsidP="00C45243">
      <w:pPr xmlns:w="http://schemas.openxmlformats.org/wordprocessingml/2006/main">
        <w:numPr>
          <w:ilvl w:val="0"/>
          <w:numId w:val="2"/>
        </w:numPr>
        <w:spacing w:line="360" w:lineRule="auto"/>
        <w:ind w:left="0" w:firstLine="0"/>
        <w:jc w:val="both"/>
        <w:rPr>
          <w:rFonts w:asciiTheme="minorHAnsi" w:hAnsiTheme="minorHAnsi" w:cstheme="minorHAnsi"/>
          <w:sz w:val="20"/>
          <w:szCs w:val="20"/>
          <w:lang w:val="en-GB"/>
        </w:rPr>
      </w:pPr>
      <w:r xmlns:w="http://schemas.openxmlformats.org/wordprocessingml/2006/main" w:rsidRPr="00685FED">
        <w:rPr>
          <w:rFonts w:asciiTheme="minorHAnsi" w:hAnsiTheme="minorHAnsi" w:cstheme="minorHAnsi"/>
          <w:sz w:val="20"/>
          <w:szCs w:val="20"/>
          <w:lang w:val="tr"/>
        </w:rPr>
        <w:t xml:space="preserve">We encourage our guests to take excursions to see the local people and learn more about their local customs.</w:t>
      </w:r>
    </w:p>
    <w:p w14:paraId="33F8B7D6" w14:textId="6AA4B522" w:rsidR="00060DF3" w:rsidRPr="00685FED" w:rsidRDefault="00961EE6" w:rsidP="00C45243">
      <w:pPr xmlns:w="http://schemas.openxmlformats.org/wordprocessingml/2006/main">
        <w:numPr>
          <w:ilvl w:val="0"/>
          <w:numId w:val="2"/>
        </w:numPr>
        <w:spacing w:line="360" w:lineRule="auto"/>
        <w:ind w:left="0" w:firstLine="0"/>
        <w:jc w:val="both"/>
        <w:rPr>
          <w:rFonts w:asciiTheme="minorHAnsi" w:hAnsiTheme="minorHAnsi" w:cstheme="minorHAnsi"/>
          <w:sz w:val="20"/>
          <w:szCs w:val="20"/>
          <w:lang w:val="en-GB"/>
        </w:rPr>
      </w:pPr>
      <w:r xmlns:w="http://schemas.openxmlformats.org/wordprocessingml/2006/main" w:rsidRPr="00685FED">
        <w:rPr>
          <w:rFonts w:asciiTheme="minorHAnsi" w:hAnsiTheme="minorHAnsi" w:cstheme="minorHAnsi"/>
          <w:sz w:val="20"/>
          <w:szCs w:val="20"/>
          <w:lang w:val="tr"/>
        </w:rPr>
        <w:t xml:space="preserve">The hotel never denies the public access to water sources, other essential resources or services.</w:t>
      </w:r>
    </w:p>
    <w:p w14:paraId="67B1574B" w14:textId="77777777" w:rsidR="00060DF3" w:rsidRPr="00685FED" w:rsidRDefault="00060DF3" w:rsidP="00C45243">
      <w:pPr xmlns:w="http://schemas.openxmlformats.org/wordprocessingml/2006/main">
        <w:numPr>
          <w:ilvl w:val="0"/>
          <w:numId w:val="2"/>
        </w:numPr>
        <w:spacing w:line="360" w:lineRule="auto"/>
        <w:ind w:left="0" w:firstLine="0"/>
        <w:jc w:val="both"/>
        <w:rPr>
          <w:rFonts w:asciiTheme="minorHAnsi" w:hAnsiTheme="minorHAnsi" w:cstheme="minorHAnsi"/>
          <w:sz w:val="20"/>
          <w:szCs w:val="20"/>
          <w:lang w:val="en-GB"/>
        </w:rPr>
      </w:pPr>
      <w:r xmlns:w="http://schemas.openxmlformats.org/wordprocessingml/2006/main" w:rsidRPr="00685FED">
        <w:rPr>
          <w:rFonts w:asciiTheme="minorHAnsi" w:hAnsiTheme="minorHAnsi" w:cstheme="minorHAnsi"/>
          <w:sz w:val="20"/>
          <w:szCs w:val="20"/>
          <w:lang w:val="tr"/>
        </w:rPr>
        <w:t xml:space="preserve">We are committed to the appointment and consultation of the local community, taking into account and responding to their views when planning any development that may affect them. We carry out preliminary assessments of developments that have a potential impact on the local community.</w:t>
      </w:r>
    </w:p>
    <w:p w14:paraId="196ECE30" w14:textId="77777777" w:rsidR="00CD588F" w:rsidRPr="00685FED" w:rsidRDefault="00CD588F" w:rsidP="00C45243">
      <w:pPr xmlns:w="http://schemas.openxmlformats.org/wordprocessingml/2006/main">
        <w:numPr>
          <w:ilvl w:val="0"/>
          <w:numId w:val="2"/>
        </w:numPr>
        <w:spacing w:line="360" w:lineRule="auto"/>
        <w:ind w:left="0" w:firstLine="0"/>
        <w:jc w:val="both"/>
        <w:rPr>
          <w:rFonts w:asciiTheme="minorHAnsi" w:hAnsiTheme="minorHAnsi" w:cstheme="minorHAnsi"/>
          <w:sz w:val="20"/>
          <w:szCs w:val="20"/>
          <w:lang w:val="en-GB"/>
        </w:rPr>
      </w:pPr>
      <w:r xmlns:w="http://schemas.openxmlformats.org/wordprocessingml/2006/main" w:rsidRPr="00685FED">
        <w:rPr>
          <w:rFonts w:asciiTheme="minorHAnsi" w:hAnsiTheme="minorHAnsi" w:cstheme="minorHAnsi"/>
          <w:sz w:val="20"/>
          <w:szCs w:val="20"/>
          <w:lang w:val="tr"/>
        </w:rPr>
        <w:t xml:space="preserve">Developing an internal purchasing policy that prioritizes local service or product providers whenever possible.</w:t>
      </w:r>
    </w:p>
    <w:p w14:paraId="4AE8B72B" w14:textId="77777777" w:rsidR="00CD588F" w:rsidRPr="00685FED" w:rsidRDefault="00CD588F" w:rsidP="00C45243">
      <w:pPr xmlns:w="http://schemas.openxmlformats.org/wordprocessingml/2006/main">
        <w:numPr>
          <w:ilvl w:val="0"/>
          <w:numId w:val="2"/>
        </w:numPr>
        <w:spacing w:line="360" w:lineRule="auto"/>
        <w:ind w:left="0" w:firstLine="0"/>
        <w:jc w:val="both"/>
        <w:rPr>
          <w:rFonts w:asciiTheme="minorHAnsi" w:hAnsiTheme="minorHAnsi" w:cstheme="minorHAnsi"/>
          <w:sz w:val="20"/>
          <w:szCs w:val="20"/>
          <w:lang w:val="en-GB"/>
        </w:rPr>
      </w:pPr>
      <w:r xmlns:w="http://schemas.openxmlformats.org/wordprocessingml/2006/main" w:rsidRPr="00685FED">
        <w:rPr>
          <w:rFonts w:asciiTheme="minorHAnsi" w:hAnsiTheme="minorHAnsi" w:cstheme="minorHAnsi"/>
          <w:sz w:val="20"/>
          <w:szCs w:val="20"/>
          <w:lang w:val="tr"/>
        </w:rPr>
        <w:t xml:space="preserve">The hotel should use local suppliers whenever possible. Definitely for fish, meat, vegetables, fruit etc.</w:t>
      </w:r>
    </w:p>
    <w:p w14:paraId="5CC7BB25" w14:textId="77777777" w:rsidR="00CD588F" w:rsidRPr="00685FED" w:rsidRDefault="00CD588F" w:rsidP="00C45243">
      <w:pPr xmlns:w="http://schemas.openxmlformats.org/wordprocessingml/2006/main">
        <w:numPr>
          <w:ilvl w:val="0"/>
          <w:numId w:val="2"/>
        </w:numPr>
        <w:spacing w:line="360" w:lineRule="auto"/>
        <w:ind w:left="0" w:firstLine="0"/>
        <w:jc w:val="both"/>
        <w:rPr>
          <w:rFonts w:asciiTheme="minorHAnsi" w:hAnsiTheme="minorHAnsi" w:cstheme="minorHAnsi"/>
          <w:sz w:val="20"/>
          <w:szCs w:val="20"/>
          <w:lang w:val="en-GB"/>
        </w:rPr>
      </w:pPr>
      <w:r xmlns:w="http://schemas.openxmlformats.org/wordprocessingml/2006/main" w:rsidRPr="00685FED">
        <w:rPr>
          <w:rFonts w:asciiTheme="minorHAnsi" w:hAnsiTheme="minorHAnsi" w:cstheme="minorHAnsi"/>
          <w:sz w:val="20"/>
          <w:szCs w:val="20"/>
          <w:lang w:val="tr"/>
        </w:rPr>
        <w:t xml:space="preserve">The hotel should promote other local products and services to guests by recommending guides, markets and handicrafts.</w:t>
      </w:r>
    </w:p>
    <w:p w14:paraId="75636210" w14:textId="77777777" w:rsidR="00CD588F" w:rsidRPr="00685FED" w:rsidRDefault="00CD588F" w:rsidP="00C45243">
      <w:pPr xmlns:w="http://schemas.openxmlformats.org/wordprocessingml/2006/main">
        <w:numPr>
          <w:ilvl w:val="0"/>
          <w:numId w:val="2"/>
        </w:numPr>
        <w:spacing w:line="360" w:lineRule="auto"/>
        <w:ind w:left="0" w:firstLine="0"/>
        <w:jc w:val="both"/>
        <w:rPr>
          <w:rFonts w:asciiTheme="minorHAnsi" w:hAnsiTheme="minorHAnsi" w:cstheme="minorHAnsi"/>
          <w:sz w:val="20"/>
          <w:szCs w:val="20"/>
          <w:lang w:val="en-GB"/>
        </w:rPr>
      </w:pPr>
      <w:r xmlns:w="http://schemas.openxmlformats.org/wordprocessingml/2006/main" w:rsidRPr="00685FED">
        <w:rPr>
          <w:rFonts w:asciiTheme="minorHAnsi" w:hAnsiTheme="minorHAnsi" w:cstheme="minorHAnsi"/>
          <w:sz w:val="20"/>
          <w:szCs w:val="20"/>
          <w:lang w:val="tr"/>
        </w:rPr>
        <w:t xml:space="preserve">The hotel should always try to provide services or facilities to the community that are not normally available.</w:t>
      </w:r>
    </w:p>
    <w:p w14:paraId="00B60809" w14:textId="77777777" w:rsidR="00CD588F" w:rsidRPr="00685FED" w:rsidRDefault="00CD588F" w:rsidP="00C45243">
      <w:pPr xmlns:w="http://schemas.openxmlformats.org/wordprocessingml/2006/main">
        <w:numPr>
          <w:ilvl w:val="0"/>
          <w:numId w:val="2"/>
        </w:numPr>
        <w:spacing w:line="360" w:lineRule="auto"/>
        <w:ind w:left="0" w:firstLine="0"/>
        <w:jc w:val="both"/>
        <w:rPr>
          <w:rFonts w:asciiTheme="minorHAnsi" w:hAnsiTheme="minorHAnsi" w:cstheme="minorHAnsi"/>
          <w:sz w:val="20"/>
          <w:szCs w:val="20"/>
          <w:lang w:val="en-GB"/>
        </w:rPr>
      </w:pPr>
      <w:r xmlns:w="http://schemas.openxmlformats.org/wordprocessingml/2006/main" w:rsidRPr="00685FED">
        <w:rPr>
          <w:rFonts w:asciiTheme="minorHAnsi" w:hAnsiTheme="minorHAnsi" w:cstheme="minorHAnsi"/>
          <w:sz w:val="20"/>
          <w:szCs w:val="20"/>
          <w:lang w:val="tr"/>
        </w:rPr>
        <w:t xml:space="preserve">The hotel should work to preserve local common areas, infrastructure or places for public services, either through direct contribution or participation in a local tourism council. These activities should be recorded in a formal written document.</w:t>
      </w:r>
    </w:p>
    <w:p w14:paraId="625EFD6F" w14:textId="1C4E1F97" w:rsidR="00CD588F" w:rsidRPr="00685FED" w:rsidRDefault="00CD588F" w:rsidP="00C45243">
      <w:pPr xmlns:w="http://schemas.openxmlformats.org/wordprocessingml/2006/main">
        <w:numPr>
          <w:ilvl w:val="0"/>
          <w:numId w:val="2"/>
        </w:numPr>
        <w:spacing w:line="360" w:lineRule="auto"/>
        <w:ind w:left="0" w:firstLine="0"/>
        <w:jc w:val="both"/>
        <w:rPr>
          <w:rFonts w:asciiTheme="minorHAnsi" w:hAnsiTheme="minorHAnsi" w:cstheme="minorHAnsi"/>
          <w:sz w:val="20"/>
          <w:szCs w:val="20"/>
          <w:lang w:val="en-GB"/>
        </w:rPr>
      </w:pPr>
      <w:r xmlns:w="http://schemas.openxmlformats.org/wordprocessingml/2006/main" w:rsidRPr="00685FED">
        <w:rPr>
          <w:rFonts w:asciiTheme="minorHAnsi" w:hAnsiTheme="minorHAnsi" w:cstheme="minorHAnsi"/>
          <w:sz w:val="20"/>
          <w:szCs w:val="20"/>
          <w:lang w:val="tr"/>
        </w:rPr>
        <w:t xml:space="preserve">The hotel should encourage customers to explore the destination.</w:t>
      </w:r>
    </w:p>
    <w:p w14:paraId="712D860E" w14:textId="77777777" w:rsidR="00DA1601" w:rsidRPr="00685FED" w:rsidRDefault="00DA1601" w:rsidP="00C45243">
      <w:pPr xmlns:w="http://schemas.openxmlformats.org/wordprocessingml/2006/main">
        <w:numPr>
          <w:ilvl w:val="0"/>
          <w:numId w:val="2"/>
        </w:numPr>
        <w:spacing w:line="360" w:lineRule="auto"/>
        <w:ind w:left="0" w:firstLine="0"/>
        <w:jc w:val="both"/>
        <w:rPr>
          <w:rFonts w:asciiTheme="minorHAnsi" w:hAnsiTheme="minorHAnsi" w:cstheme="minorHAnsi"/>
          <w:sz w:val="20"/>
          <w:szCs w:val="20"/>
          <w:lang w:val="en-GB"/>
        </w:rPr>
      </w:pPr>
      <w:r xmlns:w="http://schemas.openxmlformats.org/wordprocessingml/2006/main" w:rsidRPr="00685FED">
        <w:rPr>
          <w:rFonts w:asciiTheme="minorHAnsi" w:hAnsiTheme="minorHAnsi" w:cstheme="minorHAnsi"/>
          <w:sz w:val="20"/>
          <w:szCs w:val="20"/>
          <w:lang w:val="tr"/>
        </w:rPr>
        <w:t xml:space="preserve">Where one or more of our accommodation facilities are offered to non-residents (including local residents), they are not treated differently from residents in using the facility.</w:t>
      </w:r>
    </w:p>
    <w:p w14:paraId="7A7CC09E" w14:textId="77777777" w:rsidR="00DA1601" w:rsidRPr="00685FED" w:rsidRDefault="00DA1601" w:rsidP="00C45243">
      <w:pPr xmlns:w="http://schemas.openxmlformats.org/wordprocessingml/2006/main">
        <w:numPr>
          <w:ilvl w:val="0"/>
          <w:numId w:val="2"/>
        </w:numPr>
        <w:spacing w:line="360" w:lineRule="auto"/>
        <w:ind w:left="0" w:firstLine="0"/>
        <w:jc w:val="both"/>
        <w:rPr>
          <w:rFonts w:asciiTheme="minorHAnsi" w:hAnsiTheme="minorHAnsi" w:cstheme="minorHAnsi"/>
          <w:sz w:val="20"/>
          <w:szCs w:val="20"/>
          <w:lang w:val="en-GB"/>
        </w:rPr>
      </w:pPr>
      <w:r xmlns:w="http://schemas.openxmlformats.org/wordprocessingml/2006/main" w:rsidRPr="00685FED">
        <w:rPr>
          <w:rFonts w:asciiTheme="minorHAnsi" w:hAnsiTheme="minorHAnsi" w:cstheme="minorHAnsi"/>
          <w:sz w:val="20"/>
          <w:szCs w:val="20"/>
          <w:lang w:val="tr"/>
        </w:rPr>
        <w:t xml:space="preserve">We always place access rights to public spaces/roads where there are rights of way; we never add barriers, signs or other controls that impede public access rights.</w:t>
      </w:r>
    </w:p>
    <w:p w14:paraId="1EF65F38" w14:textId="7B20F29D" w:rsidR="00DA1601" w:rsidRDefault="00DA1601" w:rsidP="00C45243">
      <w:pPr>
        <w:spacing w:line="360" w:lineRule="auto"/>
        <w:jc w:val="both"/>
        <w:rPr>
          <w:rFonts w:asciiTheme="minorHAnsi" w:hAnsiTheme="minorHAnsi" w:cstheme="minorHAnsi"/>
          <w:sz w:val="20"/>
          <w:szCs w:val="20"/>
          <w:lang w:val="en-GB"/>
        </w:rPr>
      </w:pPr>
    </w:p>
    <w:p w14:paraId="6CAF9785" w14:textId="364473F3" w:rsidR="00CD588F" w:rsidRPr="00685FED" w:rsidRDefault="00CD588F" w:rsidP="00685FED">
      <w:pPr xmlns:w="http://schemas.openxmlformats.org/wordprocessingml/2006/main">
        <w:spacing w:line="360" w:lineRule="auto"/>
        <w:jc w:val="center"/>
        <w:rPr>
          <w:rFonts w:asciiTheme="minorHAnsi" w:hAnsiTheme="minorHAnsi" w:cstheme="minorHAnsi"/>
          <w:b/>
          <w:bCs/>
          <w:sz w:val="20"/>
          <w:szCs w:val="20"/>
          <w:lang w:val="en-GB"/>
        </w:rPr>
      </w:pPr>
      <w:r xmlns:w="http://schemas.openxmlformats.org/wordprocessingml/2006/main" w:rsidRPr="00685FED">
        <w:rPr>
          <w:rFonts w:asciiTheme="minorHAnsi" w:hAnsiTheme="minorHAnsi" w:cstheme="minorHAnsi"/>
          <w:b/>
          <w:sz w:val="20"/>
          <w:szCs w:val="20"/>
          <w:lang w:val="tr"/>
        </w:rPr>
        <w:t xml:space="preserve">General manager</w:t>
      </w:r>
    </w:p>
    <w:p w14:paraId="7995F2B7" w14:textId="77777777" w:rsidR="004D5F01" w:rsidRPr="00685FED" w:rsidRDefault="00CD588F" w:rsidP="00685FED">
      <w:pPr xmlns:w="http://schemas.openxmlformats.org/wordprocessingml/2006/main">
        <w:spacing w:line="360" w:lineRule="auto"/>
        <w:jc w:val="center"/>
        <w:rPr>
          <w:rFonts w:asciiTheme="minorHAnsi" w:hAnsiTheme="minorHAnsi" w:cstheme="minorHAnsi"/>
          <w:sz w:val="20"/>
          <w:szCs w:val="20"/>
          <w:lang w:val="en-US"/>
        </w:rPr>
      </w:pPr>
      <w:r xmlns:w="http://schemas.openxmlformats.org/wordprocessingml/2006/main" w:rsidRPr="00685FED">
        <w:rPr>
          <w:rFonts w:asciiTheme="minorHAnsi" w:hAnsiTheme="minorHAnsi" w:cstheme="minorHAnsi"/>
          <w:b/>
          <w:sz w:val="20"/>
          <w:szCs w:val="20"/>
          <w:lang w:val="tr"/>
        </w:rPr>
        <w:t xml:space="preserve">........................................................................</w:t>
      </w:r>
    </w:p>
    <w:p w14:paraId="088D4886" w14:textId="77777777" w:rsidR="004D5F01" w:rsidRPr="00685FED" w:rsidRDefault="004D5F01" w:rsidP="00C45243">
      <w:pPr>
        <w:spacing w:line="360" w:lineRule="auto"/>
        <w:jc w:val="center"/>
        <w:rPr>
          <w:rFonts w:asciiTheme="minorHAnsi" w:hAnsiTheme="minorHAnsi" w:cstheme="minorHAnsi"/>
          <w:sz w:val="20"/>
          <w:szCs w:val="20"/>
          <w:lang w:val="en-US"/>
        </w:rPr>
      </w:pPr>
    </w:p>
    <w:p w14:paraId="2696C8D2" w14:textId="77777777" w:rsidR="00C45243" w:rsidRPr="00685FED" w:rsidRDefault="00C45243" w:rsidP="00685FED">
      <w:pPr>
        <w:spacing w:line="360" w:lineRule="auto"/>
        <w:rPr>
          <w:rFonts w:asciiTheme="minorHAnsi" w:hAnsiTheme="minorHAnsi" w:cstheme="minorHAnsi"/>
          <w:sz w:val="20"/>
          <w:szCs w:val="20"/>
          <w:lang w:val="en-US"/>
        </w:rPr>
      </w:pPr>
    </w:p>
    <w:sectPr w:rsidR="00C45243" w:rsidRPr="00685FED" w:rsidSect="00C45243">
      <w:headerReference w:type="default" r:id="rId7"/>
      <w:pgSz w:w="12240" w:h="15840"/>
      <w:pgMar w:top="1276" w:right="1608" w:bottom="1843" w:left="1560" w:header="720" w:footer="5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43D77" w14:textId="77777777" w:rsidR="00BE4B1E" w:rsidRDefault="00BE4B1E" w:rsidP="00AE484C">
      <w:r>
        <w:rPr>
          <w:lang w:val="tr"/>
        </w:rPr>
        <w:separator/>
      </w:r>
    </w:p>
  </w:endnote>
  <w:endnote w:type="continuationSeparator" w:id="0">
    <w:p w14:paraId="2BC0F91C" w14:textId="77777777" w:rsidR="00BE4B1E" w:rsidRDefault="00BE4B1E" w:rsidP="00AE484C">
      <w:r>
        <w:rPr>
          <w:lang w:val="t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E9229" w14:textId="77777777" w:rsidR="00BE4B1E" w:rsidRDefault="00BE4B1E" w:rsidP="00AE484C">
      <w:r>
        <w:rPr>
          <w:lang w:val="tr"/>
        </w:rPr>
        <w:separator/>
      </w:r>
    </w:p>
  </w:footnote>
  <w:footnote w:type="continuationSeparator" w:id="0">
    <w:p w14:paraId="6337950B" w14:textId="77777777" w:rsidR="00BE4B1E" w:rsidRDefault="00BE4B1E" w:rsidP="00AE484C">
      <w:r>
        <w:rPr>
          <w:lang w:val="t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AE4C" w14:textId="3970EB3C" w:rsidR="00AE484C" w:rsidRPr="004D5F01" w:rsidRDefault="007E0658" w:rsidP="00685FED">
    <w:pPr>
      <w:pStyle w:val="stbilgi"/>
      <w:jc w:val="center"/>
    </w:pPr>
    <w:r>
      <w:rPr>
        <w:noProof/>
      </w:rPr>
      <w:drawing>
        <wp:inline distT="0" distB="0" distL="0" distR="0" wp14:anchorId="258D37C8" wp14:editId="2FC62047">
          <wp:extent cx="3225800" cy="812800"/>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5800" cy="812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73D"/>
    <w:multiLevelType w:val="hybridMultilevel"/>
    <w:tmpl w:val="1E6427EE"/>
    <w:lvl w:ilvl="0" w:tplc="58F4E5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4387E"/>
    <w:multiLevelType w:val="hybridMultilevel"/>
    <w:tmpl w:val="E75C31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07B0384"/>
    <w:multiLevelType w:val="hybridMultilevel"/>
    <w:tmpl w:val="1BB2C2F4"/>
    <w:lvl w:ilvl="0" w:tplc="214A7B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E1CF5"/>
    <w:multiLevelType w:val="hybridMultilevel"/>
    <w:tmpl w:val="1212A118"/>
    <w:lvl w:ilvl="0" w:tplc="0CF215BC">
      <w:start w:val="1"/>
      <w:numFmt w:val="low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D813352"/>
    <w:multiLevelType w:val="hybridMultilevel"/>
    <w:tmpl w:val="0D9A2CF8"/>
    <w:lvl w:ilvl="0" w:tplc="DD8AB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FB698A"/>
    <w:multiLevelType w:val="hybridMultilevel"/>
    <w:tmpl w:val="23B8A1D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15:restartNumberingAfterBreak="0">
    <w:nsid w:val="5EBD54C0"/>
    <w:multiLevelType w:val="hybridMultilevel"/>
    <w:tmpl w:val="02D6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153655">
    <w:abstractNumId w:val="6"/>
  </w:num>
  <w:num w:numId="2" w16cid:durableId="1669748261">
    <w:abstractNumId w:val="1"/>
  </w:num>
  <w:num w:numId="3" w16cid:durableId="1218205800">
    <w:abstractNumId w:val="5"/>
  </w:num>
  <w:num w:numId="4" w16cid:durableId="1437823286">
    <w:abstractNumId w:val="3"/>
  </w:num>
  <w:num w:numId="5" w16cid:durableId="1246308406">
    <w:abstractNumId w:val="2"/>
  </w:num>
  <w:num w:numId="6" w16cid:durableId="2088184126">
    <w:abstractNumId w:val="4"/>
  </w:num>
  <w:num w:numId="7" w16cid:durableId="894657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4C"/>
    <w:rsid w:val="000202F7"/>
    <w:rsid w:val="00031A12"/>
    <w:rsid w:val="00042DC5"/>
    <w:rsid w:val="00060DF3"/>
    <w:rsid w:val="00075E9A"/>
    <w:rsid w:val="000913DA"/>
    <w:rsid w:val="000A5742"/>
    <w:rsid w:val="000C69D1"/>
    <w:rsid w:val="001079D7"/>
    <w:rsid w:val="0017237C"/>
    <w:rsid w:val="001811CF"/>
    <w:rsid w:val="001A404B"/>
    <w:rsid w:val="001C6881"/>
    <w:rsid w:val="001C6C9B"/>
    <w:rsid w:val="001E7634"/>
    <w:rsid w:val="00263ABF"/>
    <w:rsid w:val="00267621"/>
    <w:rsid w:val="002815A4"/>
    <w:rsid w:val="00296D30"/>
    <w:rsid w:val="002A6807"/>
    <w:rsid w:val="002B43FE"/>
    <w:rsid w:val="002D1105"/>
    <w:rsid w:val="002E6E9A"/>
    <w:rsid w:val="00300AB3"/>
    <w:rsid w:val="003117CB"/>
    <w:rsid w:val="003A3CF3"/>
    <w:rsid w:val="003D260B"/>
    <w:rsid w:val="00424D7B"/>
    <w:rsid w:val="0043523C"/>
    <w:rsid w:val="004D5F01"/>
    <w:rsid w:val="005042CA"/>
    <w:rsid w:val="00520E68"/>
    <w:rsid w:val="00524674"/>
    <w:rsid w:val="00525433"/>
    <w:rsid w:val="005322A9"/>
    <w:rsid w:val="00586E96"/>
    <w:rsid w:val="005A6AE9"/>
    <w:rsid w:val="005B07E1"/>
    <w:rsid w:val="005B7CD0"/>
    <w:rsid w:val="005D066B"/>
    <w:rsid w:val="005D4751"/>
    <w:rsid w:val="005E32AF"/>
    <w:rsid w:val="0060092F"/>
    <w:rsid w:val="00605DF5"/>
    <w:rsid w:val="00612383"/>
    <w:rsid w:val="0065536D"/>
    <w:rsid w:val="00675DA0"/>
    <w:rsid w:val="00685FED"/>
    <w:rsid w:val="00687039"/>
    <w:rsid w:val="006D401B"/>
    <w:rsid w:val="006E2D41"/>
    <w:rsid w:val="00705BBB"/>
    <w:rsid w:val="007073C4"/>
    <w:rsid w:val="007302A7"/>
    <w:rsid w:val="00745892"/>
    <w:rsid w:val="00746CF5"/>
    <w:rsid w:val="007551F2"/>
    <w:rsid w:val="00763EFB"/>
    <w:rsid w:val="007A7A09"/>
    <w:rsid w:val="007E0658"/>
    <w:rsid w:val="007E38E8"/>
    <w:rsid w:val="007E71D1"/>
    <w:rsid w:val="00831FB7"/>
    <w:rsid w:val="00835969"/>
    <w:rsid w:val="008A0A53"/>
    <w:rsid w:val="008A55FF"/>
    <w:rsid w:val="009311A5"/>
    <w:rsid w:val="0093514C"/>
    <w:rsid w:val="009353B3"/>
    <w:rsid w:val="00942982"/>
    <w:rsid w:val="00961A93"/>
    <w:rsid w:val="00961EE6"/>
    <w:rsid w:val="009B1354"/>
    <w:rsid w:val="009E1198"/>
    <w:rsid w:val="009E624D"/>
    <w:rsid w:val="00A226CA"/>
    <w:rsid w:val="00A35CD8"/>
    <w:rsid w:val="00A54BF1"/>
    <w:rsid w:val="00A638EF"/>
    <w:rsid w:val="00A7062A"/>
    <w:rsid w:val="00AB1E0F"/>
    <w:rsid w:val="00AC1B8F"/>
    <w:rsid w:val="00AE1777"/>
    <w:rsid w:val="00AE484C"/>
    <w:rsid w:val="00B13E19"/>
    <w:rsid w:val="00BA116D"/>
    <w:rsid w:val="00BA4885"/>
    <w:rsid w:val="00BD50F7"/>
    <w:rsid w:val="00BD6259"/>
    <w:rsid w:val="00BE4B1E"/>
    <w:rsid w:val="00C0459E"/>
    <w:rsid w:val="00C1309D"/>
    <w:rsid w:val="00C32848"/>
    <w:rsid w:val="00C35357"/>
    <w:rsid w:val="00C4040D"/>
    <w:rsid w:val="00C45243"/>
    <w:rsid w:val="00C46FCD"/>
    <w:rsid w:val="00C658D7"/>
    <w:rsid w:val="00CA28F4"/>
    <w:rsid w:val="00CD588F"/>
    <w:rsid w:val="00CF295C"/>
    <w:rsid w:val="00D43DC8"/>
    <w:rsid w:val="00D805A6"/>
    <w:rsid w:val="00D958B6"/>
    <w:rsid w:val="00DA1601"/>
    <w:rsid w:val="00DF5240"/>
    <w:rsid w:val="00E3573D"/>
    <w:rsid w:val="00E510D1"/>
    <w:rsid w:val="00EE4D47"/>
    <w:rsid w:val="00EF4DB4"/>
    <w:rsid w:val="00F37D7A"/>
    <w:rsid w:val="00F42FBF"/>
    <w:rsid w:val="00F65BA3"/>
    <w:rsid w:val="00F66639"/>
    <w:rsid w:val="00F67D1F"/>
    <w:rsid w:val="00FF4F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36340A"/>
  <w15:chartTrackingRefBased/>
  <w15:docId w15:val="{7A61FFB0-3B24-4F8B-B1B7-31FC6987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84C"/>
    <w:rPr>
      <w:rFonts w:ascii="Times New Roman" w:eastAsia="Times New Roman" w:hAnsi="Times New Roman" w:cs="Times New Roman"/>
      <w:sz w:val="24"/>
      <w:szCs w:val="24"/>
      <w:lang w:val="en" w:eastAsia="ca-E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unhideWhenUsed/>
    <w:rsid w:val="00AE484C"/>
    <w:pPr>
      <w:tabs>
        <w:tab w:val="center" w:pos="4680"/>
        <w:tab w:val="right" w:pos="9360"/>
      </w:tabs>
    </w:pPr>
  </w:style>
  <w:style w:type="character" w:customStyle="1" w:styleId="stbilgiChar">
    <w:name w:val="Üstbilgi Char"/>
    <w:basedOn w:val="VarsaylanParagrafYazTipi"/>
    <w:link w:val="stbilgi"/>
    <w:uiPriority w:val="99"/>
    <w:rsid w:val="00AE484C"/>
  </w:style>
  <w:style w:type="paragraph" w:customStyle="1" w:styleId="Altbilgi">
    <w:name w:val="Altbilgi"/>
    <w:basedOn w:val="Normal"/>
    <w:link w:val="AltbilgiChar"/>
    <w:uiPriority w:val="99"/>
    <w:unhideWhenUsed/>
    <w:rsid w:val="00AE484C"/>
    <w:pPr>
      <w:tabs>
        <w:tab w:val="center" w:pos="4680"/>
        <w:tab w:val="right" w:pos="9360"/>
      </w:tabs>
    </w:pPr>
  </w:style>
  <w:style w:type="character" w:customStyle="1" w:styleId="AltbilgiChar">
    <w:name w:val="Altbilgi Char"/>
    <w:basedOn w:val="VarsaylanParagrafYazTipi"/>
    <w:link w:val="Altbilgi"/>
    <w:uiPriority w:val="99"/>
    <w:rsid w:val="00AE484C"/>
  </w:style>
  <w:style w:type="character" w:customStyle="1" w:styleId="hps">
    <w:name w:val="hps"/>
    <w:rsid w:val="00AE484C"/>
  </w:style>
  <w:style w:type="paragraph" w:styleId="BalonMetni">
    <w:name w:val="Balloon Text"/>
    <w:basedOn w:val="Normal"/>
    <w:link w:val="BalonMetniChar"/>
    <w:uiPriority w:val="99"/>
    <w:semiHidden/>
    <w:unhideWhenUsed/>
    <w:rsid w:val="00A226CA"/>
    <w:rPr>
      <w:rFonts w:ascii="Tahoma" w:hAnsi="Tahoma"/>
      <w:sz w:val="16"/>
      <w:szCs w:val="16"/>
    </w:rPr>
  </w:style>
  <w:style w:type="character" w:customStyle="1" w:styleId="BalonMetniChar">
    <w:name w:val="Balon Metni Char"/>
    <w:link w:val="BalonMetni"/>
    <w:uiPriority w:val="99"/>
    <w:semiHidden/>
    <w:rsid w:val="00A226CA"/>
    <w:rPr>
      <w:rFonts w:ascii="Tahoma" w:eastAsia="Times New Roman" w:hAnsi="Tahoma" w:cs="Tahoma"/>
      <w:sz w:val="16"/>
      <w:szCs w:val="16"/>
      <w:lang w:val="en" w:eastAsia="ca-ES"/>
    </w:rPr>
  </w:style>
  <w:style w:type="character" w:styleId="YerTutucuMetni">
    <w:name w:val="Placeholder Text"/>
    <w:basedOn w:val="VarsaylanParagrafYazTipi"/>
    <w:uiPriority w:val="99"/>
    <w:semiHidden/>
    <w:rsid w:val="00685FED"/>
    <w:rPr>
      <w:color w:val="808080"/>
    </w:rPr>
  </w:style>
  <w:style w:type="paragraph" w:styleId="stBilgi0">
    <w:name w:val="header"/>
    <w:basedOn w:val="Normal"/>
    <w:link w:val="stBilgiChar0"/>
    <w:uiPriority w:val="99"/>
    <w:unhideWhenUsed/>
    <w:rsid w:val="00685FED"/>
    <w:pPr>
      <w:tabs>
        <w:tab w:val="center" w:pos="4536"/>
        <w:tab w:val="right" w:pos="9072"/>
      </w:tabs>
    </w:pPr>
  </w:style>
  <w:style w:type="character" w:customStyle="1" w:styleId="stBilgiChar0">
    <w:name w:val="Üst Bilgi Char"/>
    <w:basedOn w:val="VarsaylanParagrafYazTipi"/>
    <w:link w:val="stBilgi0"/>
    <w:uiPriority w:val="99"/>
    <w:rsid w:val="00685FED"/>
    <w:rPr>
      <w:rFonts w:ascii="Times New Roman" w:eastAsia="Times New Roman" w:hAnsi="Times New Roman" w:cs="Times New Roman"/>
      <w:sz w:val="24"/>
      <w:szCs w:val="24"/>
      <w:lang w:val="en" w:eastAsia="ca-ES"/>
    </w:rPr>
  </w:style>
  <w:style w:type="paragraph" w:styleId="AltBilgi0">
    <w:name w:val="footer"/>
    <w:basedOn w:val="Normal"/>
    <w:link w:val="AltBilgiChar0"/>
    <w:uiPriority w:val="99"/>
    <w:unhideWhenUsed/>
    <w:rsid w:val="00685FED"/>
    <w:pPr>
      <w:tabs>
        <w:tab w:val="center" w:pos="4536"/>
        <w:tab w:val="right" w:pos="9072"/>
      </w:tabs>
    </w:pPr>
  </w:style>
  <w:style w:type="character" w:customStyle="1" w:styleId="AltBilgiChar0">
    <w:name w:val="Alt Bilgi Char"/>
    <w:basedOn w:val="VarsaylanParagrafYazTipi"/>
    <w:link w:val="AltBilgi0"/>
    <w:uiPriority w:val="99"/>
    <w:rsid w:val="00685FED"/>
    <w:rPr>
      <w:rFonts w:ascii="Times New Roman" w:eastAsia="Times New Roman" w:hAnsi="Times New Roman" w:cs="Times New Roman"/>
      <w:sz w:val="24"/>
      <w:szCs w:val="24"/>
      <w:lang w:val="en"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2041</Characters>
  <Application>Microsoft Office Word</Application>
  <DocSecurity>0</DocSecurity>
  <Lines>17</Lines>
  <Paragraphs>4</Paragraphs>
  <ScaleCrop>false</ScaleCrop>
  <HeadingPairs>
    <vt:vector size="6" baseType="variant">
      <vt:variant>
        <vt:lpstr>Konu Başlığı</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Microsoft</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preverisk AK</dc:creator>
  <cp:keywords/>
  <dc:description/>
  <cp:lastModifiedBy>bilginet akademi</cp:lastModifiedBy>
  <cp:revision>3</cp:revision>
  <dcterms:created xsi:type="dcterms:W3CDTF">2023-01-26T08:03:00Z</dcterms:created>
  <dcterms:modified xsi:type="dcterms:W3CDTF">2023-01-30T12:27:00Z</dcterms:modified>
  <cp:category/>
</cp:coreProperties>
</file>